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18" w:rsidRPr="00095A72" w:rsidRDefault="00910D18" w:rsidP="00910D18">
      <w:pPr>
        <w:pStyle w:val="NoSpacing"/>
        <w:spacing w:line="360" w:lineRule="auto"/>
        <w:ind w:firstLine="709"/>
        <w:jc w:val="both"/>
        <w:rPr>
          <w:rFonts w:ascii="Arial" w:hAnsi="Arial" w:cs="Arial"/>
          <w:b/>
        </w:rPr>
      </w:pPr>
      <w:r w:rsidRPr="00095A72">
        <w:rPr>
          <w:rFonts w:ascii="Arial" w:hAnsi="Arial" w:cs="Arial"/>
          <w:b/>
        </w:rPr>
        <w:t>5. Изложбени експозиции</w:t>
      </w:r>
    </w:p>
    <w:p w:rsidR="00910D18" w:rsidRPr="00095A72" w:rsidRDefault="00910D18" w:rsidP="00910D18">
      <w:pPr>
        <w:pStyle w:val="NoSpacing"/>
        <w:spacing w:line="360" w:lineRule="auto"/>
        <w:ind w:firstLine="709"/>
        <w:jc w:val="both"/>
        <w:rPr>
          <w:rFonts w:ascii="Arial" w:hAnsi="Arial" w:cs="Arial"/>
        </w:rPr>
      </w:pPr>
      <w:r w:rsidRPr="00095A72">
        <w:rPr>
          <w:rFonts w:ascii="Arial" w:hAnsi="Arial" w:cs="Arial"/>
        </w:rPr>
        <w:t>5.1. Определените от селекционната комисия творби ще участват в три експозиции – в Гранд хотел „Поморие“, в Мраморното фоайе в сградата на БНР и в Софийската градска художествена галерия.</w:t>
      </w:r>
    </w:p>
    <w:p w:rsidR="00910D18" w:rsidRDefault="00910D18" w:rsidP="00910D18">
      <w:pPr>
        <w:pStyle w:val="NoSpacing"/>
        <w:spacing w:line="360" w:lineRule="auto"/>
        <w:ind w:firstLine="709"/>
        <w:jc w:val="both"/>
        <w:rPr>
          <w:rFonts w:ascii="Arial" w:hAnsi="Arial" w:cs="Arial"/>
        </w:rPr>
      </w:pPr>
      <w:r w:rsidRPr="00095A72">
        <w:rPr>
          <w:rFonts w:ascii="Arial" w:hAnsi="Arial" w:cs="Arial"/>
        </w:rPr>
        <w:t>5.2. Експозициите ще се</w:t>
      </w:r>
      <w:r>
        <w:rPr>
          <w:rFonts w:ascii="Arial" w:hAnsi="Arial" w:cs="Arial"/>
        </w:rPr>
        <w:t xml:space="preserve"> проведат в периода 01.11.2014 г. – 28.02.2015 г.</w:t>
      </w:r>
    </w:p>
    <w:p w:rsidR="00201667" w:rsidRDefault="00910D18" w:rsidP="00910D18">
      <w:pPr>
        <w:ind w:firstLine="708"/>
      </w:pPr>
      <w:bookmarkStart w:id="0" w:name="_GoBack"/>
      <w:bookmarkEnd w:id="0"/>
      <w:r>
        <w:rPr>
          <w:rFonts w:ascii="Arial" w:hAnsi="Arial" w:cs="Arial"/>
        </w:rPr>
        <w:t>5.3. Транспортирането на творбите до експозициите е за сметка на БНР.</w:t>
      </w:r>
    </w:p>
    <w:sectPr w:rsidR="002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18"/>
    <w:rsid w:val="00201667"/>
    <w:rsid w:val="0091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D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user</dc:creator>
  <cp:lastModifiedBy>simple user</cp:lastModifiedBy>
  <cp:revision>1</cp:revision>
  <dcterms:created xsi:type="dcterms:W3CDTF">2014-08-04T11:19:00Z</dcterms:created>
  <dcterms:modified xsi:type="dcterms:W3CDTF">2014-08-04T11:20:00Z</dcterms:modified>
</cp:coreProperties>
</file>